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9E79E" w14:textId="0B2A4BF0" w:rsidR="003C492C" w:rsidRPr="003C492C" w:rsidRDefault="003C492C" w:rsidP="003C492C">
      <w:pPr>
        <w:spacing w:after="0" w:line="240" w:lineRule="auto"/>
        <w:jc w:val="both"/>
        <w:rPr>
          <w:rFonts w:ascii="Times New Roman" w:hAnsi="Times New Roman" w:cs="Times New Roman"/>
          <w:b/>
          <w:sz w:val="24"/>
          <w:szCs w:val="24"/>
          <w:lang w:val="es-ES"/>
        </w:rPr>
      </w:pPr>
      <w:r w:rsidRPr="00045D3C">
        <w:rPr>
          <w:rFonts w:ascii="Times New Roman" w:hAnsi="Times New Roman" w:cs="Times New Roman"/>
          <w:b/>
          <w:sz w:val="24"/>
          <w:szCs w:val="24"/>
          <w:lang w:val="es-ES"/>
        </w:rPr>
        <w:t>Carta de Domingo Santa María a su hijo Ignacio</w:t>
      </w:r>
      <w:r>
        <w:rPr>
          <w:rStyle w:val="Refdenotaalpie"/>
          <w:rFonts w:ascii="Times New Roman" w:hAnsi="Times New Roman" w:cs="Times New Roman"/>
          <w:b/>
          <w:sz w:val="24"/>
          <w:szCs w:val="24"/>
          <w:lang w:val="es-ES"/>
        </w:rPr>
        <w:footnoteReference w:id="1"/>
      </w:r>
    </w:p>
    <w:p w14:paraId="25675E9C" w14:textId="77777777" w:rsidR="003C492C" w:rsidRPr="00045D3C" w:rsidRDefault="003C492C" w:rsidP="003C492C">
      <w:pPr>
        <w:spacing w:after="0" w:line="240" w:lineRule="auto"/>
        <w:jc w:val="right"/>
        <w:rPr>
          <w:rFonts w:ascii="Times New Roman" w:hAnsi="Times New Roman" w:cs="Times New Roman"/>
          <w:bCs/>
          <w:sz w:val="24"/>
          <w:szCs w:val="24"/>
          <w:lang w:val="es-ES"/>
        </w:rPr>
      </w:pPr>
    </w:p>
    <w:p w14:paraId="09A558B9" w14:textId="77777777" w:rsidR="003C492C" w:rsidRPr="003C492C" w:rsidRDefault="003C492C" w:rsidP="003C492C">
      <w:pPr>
        <w:spacing w:after="0" w:line="240" w:lineRule="auto"/>
        <w:jc w:val="right"/>
        <w:rPr>
          <w:rFonts w:ascii="Times New Roman" w:hAnsi="Times New Roman" w:cs="Times New Roman"/>
          <w:bCs/>
          <w:sz w:val="24"/>
          <w:szCs w:val="24"/>
          <w:lang w:val="pt-BR"/>
        </w:rPr>
      </w:pPr>
      <w:r w:rsidRPr="003C492C">
        <w:rPr>
          <w:rFonts w:ascii="Times New Roman" w:hAnsi="Times New Roman" w:cs="Times New Roman"/>
          <w:bCs/>
          <w:sz w:val="24"/>
          <w:szCs w:val="24"/>
          <w:lang w:val="pt-BR"/>
        </w:rPr>
        <w:t>Valparaíso, 26 de agosto de 1888</w:t>
      </w:r>
    </w:p>
    <w:p w14:paraId="274960B7" w14:textId="77777777" w:rsidR="003C492C" w:rsidRPr="003C492C" w:rsidRDefault="003C492C" w:rsidP="003C492C">
      <w:pPr>
        <w:spacing w:after="0" w:line="240" w:lineRule="auto"/>
        <w:jc w:val="right"/>
        <w:rPr>
          <w:rFonts w:ascii="Times New Roman" w:hAnsi="Times New Roman" w:cs="Times New Roman"/>
          <w:bCs/>
          <w:sz w:val="24"/>
          <w:szCs w:val="24"/>
          <w:lang w:val="pt-BR"/>
        </w:rPr>
      </w:pPr>
      <w:r w:rsidRPr="003C492C">
        <w:rPr>
          <w:rFonts w:ascii="Times New Roman" w:hAnsi="Times New Roman" w:cs="Times New Roman"/>
          <w:bCs/>
          <w:sz w:val="24"/>
          <w:szCs w:val="24"/>
          <w:lang w:val="pt-BR"/>
        </w:rPr>
        <w:t>SMA 2882</w:t>
      </w:r>
    </w:p>
    <w:p w14:paraId="4510061A" w14:textId="77777777" w:rsidR="003C492C" w:rsidRPr="003C492C" w:rsidRDefault="003C492C" w:rsidP="003C492C">
      <w:pPr>
        <w:spacing w:after="0" w:line="240" w:lineRule="auto"/>
        <w:jc w:val="both"/>
        <w:rPr>
          <w:rFonts w:ascii="Times New Roman" w:hAnsi="Times New Roman" w:cs="Times New Roman"/>
          <w:bCs/>
          <w:sz w:val="24"/>
          <w:szCs w:val="24"/>
          <w:lang w:val="pt-BR"/>
        </w:rPr>
      </w:pPr>
    </w:p>
    <w:p w14:paraId="12C6E113" w14:textId="77777777" w:rsidR="003C492C" w:rsidRPr="00045D3C" w:rsidRDefault="003C492C" w:rsidP="003C492C">
      <w:pPr>
        <w:spacing w:after="0" w:line="240" w:lineRule="auto"/>
        <w:jc w:val="both"/>
        <w:rPr>
          <w:rFonts w:ascii="Times New Roman" w:hAnsi="Times New Roman" w:cs="Times New Roman"/>
          <w:bCs/>
          <w:sz w:val="24"/>
          <w:szCs w:val="24"/>
          <w:lang w:val="es-ES"/>
        </w:rPr>
      </w:pPr>
      <w:r w:rsidRPr="00045D3C">
        <w:rPr>
          <w:rFonts w:ascii="Times New Roman" w:hAnsi="Times New Roman" w:cs="Times New Roman"/>
          <w:bCs/>
          <w:sz w:val="24"/>
          <w:szCs w:val="24"/>
          <w:lang w:val="es-ES"/>
        </w:rPr>
        <w:t>Mi hijito querido:</w:t>
      </w:r>
    </w:p>
    <w:p w14:paraId="72B55045" w14:textId="77777777" w:rsidR="003C492C" w:rsidRPr="00045D3C" w:rsidRDefault="003C492C" w:rsidP="003C492C">
      <w:pPr>
        <w:spacing w:after="0" w:line="240" w:lineRule="auto"/>
        <w:jc w:val="both"/>
        <w:rPr>
          <w:rFonts w:ascii="Times New Roman" w:hAnsi="Times New Roman" w:cs="Times New Roman"/>
          <w:bCs/>
          <w:sz w:val="24"/>
          <w:szCs w:val="24"/>
          <w:lang w:val="es-ES"/>
        </w:rPr>
      </w:pPr>
      <w:r w:rsidRPr="00045D3C">
        <w:rPr>
          <w:rFonts w:ascii="Times New Roman" w:hAnsi="Times New Roman" w:cs="Times New Roman"/>
          <w:bCs/>
          <w:sz w:val="24"/>
          <w:szCs w:val="24"/>
          <w:lang w:val="es-ES"/>
        </w:rPr>
        <w:t>Estoy todo sobresaltado. La enfermedad de las chiquillas, la de los niños de la Lucha y el estado delicado de tu mamá no me dejan tranquilidad en el espíritu. Tiemblo al recibir telegramas.</w:t>
      </w:r>
    </w:p>
    <w:p w14:paraId="30D55403" w14:textId="77777777" w:rsidR="003C492C" w:rsidRPr="00045D3C" w:rsidRDefault="003C492C" w:rsidP="003C492C">
      <w:pPr>
        <w:spacing w:after="0" w:line="240" w:lineRule="auto"/>
        <w:jc w:val="both"/>
        <w:rPr>
          <w:rFonts w:ascii="Times New Roman" w:hAnsi="Times New Roman" w:cs="Times New Roman"/>
          <w:bCs/>
          <w:sz w:val="24"/>
          <w:szCs w:val="24"/>
          <w:lang w:val="es-ES"/>
        </w:rPr>
      </w:pPr>
      <w:r w:rsidRPr="00045D3C">
        <w:rPr>
          <w:rFonts w:ascii="Times New Roman" w:hAnsi="Times New Roman" w:cs="Times New Roman"/>
          <w:bCs/>
          <w:sz w:val="24"/>
          <w:szCs w:val="24"/>
          <w:lang w:val="es-ES"/>
        </w:rPr>
        <w:t>Lo he pasado muy regular noche a noche después de haber sido muy malas las anteriores. La curación en la nariz me maltrató o me puso nervioso; y como después tengo que sufrir los inconvenientes de la irritación, no es de extrañar que me haya sentido mal y fastidiado. Ahora parece que va a ser otra cosa.</w:t>
      </w:r>
    </w:p>
    <w:p w14:paraId="0304D521" w14:textId="77777777" w:rsidR="003C492C" w:rsidRPr="00045D3C" w:rsidRDefault="003C492C" w:rsidP="003C492C">
      <w:pPr>
        <w:spacing w:after="0" w:line="240" w:lineRule="auto"/>
        <w:jc w:val="both"/>
        <w:rPr>
          <w:rFonts w:ascii="Times New Roman" w:hAnsi="Times New Roman" w:cs="Times New Roman"/>
          <w:bCs/>
          <w:sz w:val="24"/>
          <w:szCs w:val="24"/>
          <w:lang w:val="es-ES"/>
        </w:rPr>
      </w:pPr>
      <w:r w:rsidRPr="00045D3C">
        <w:rPr>
          <w:rFonts w:ascii="Times New Roman" w:hAnsi="Times New Roman" w:cs="Times New Roman"/>
          <w:bCs/>
          <w:sz w:val="24"/>
          <w:szCs w:val="24"/>
          <w:lang w:val="es-ES"/>
        </w:rPr>
        <w:t>No acepto la contestación de Pedro Lucio. En mi justísimo interés por Murúa no comprendo la conducta de Pedro Lucio, que no debe ignorar como se ha calumniado a Murúa y como desbarató ante José Manuel la calumnia, diciéndole éste que quedaba plenamente satisfecho. Se imputaba a Murúa que había dado al Resguardo y a la Aduana falsos certificados de enfermedades que los empleados no sufrían. Todo es una maldad urdida para arrebatarte el puesto. Murúa no había dado certificado alguno. Uno solo había expedido en la Aduana.</w:t>
      </w:r>
    </w:p>
    <w:p w14:paraId="6B7104E3" w14:textId="77777777" w:rsidR="003C492C" w:rsidRPr="00045D3C" w:rsidRDefault="003C492C" w:rsidP="003C492C">
      <w:pPr>
        <w:spacing w:after="0" w:line="240" w:lineRule="auto"/>
        <w:jc w:val="both"/>
        <w:rPr>
          <w:rFonts w:ascii="Times New Roman" w:hAnsi="Times New Roman" w:cs="Times New Roman"/>
          <w:bCs/>
          <w:sz w:val="24"/>
          <w:szCs w:val="24"/>
          <w:lang w:val="es-ES"/>
        </w:rPr>
      </w:pPr>
      <w:r w:rsidRPr="00045D3C">
        <w:rPr>
          <w:rFonts w:ascii="Times New Roman" w:hAnsi="Times New Roman" w:cs="Times New Roman"/>
          <w:bCs/>
          <w:sz w:val="24"/>
          <w:szCs w:val="24"/>
          <w:lang w:val="es-ES"/>
        </w:rPr>
        <w:t>Y todavía, después de esta victoriosa vindicación; ¿Sale Pedro con que hablará con el Presidente? Ya sospecho que puede ser cierto lo que se corre, a saber, que Pedro quiere favorecer con el destino a un Latorre, a quien yo hice volver de Europa por su mal comportamiento. Sería una decepción ésta para mí.</w:t>
      </w:r>
    </w:p>
    <w:p w14:paraId="69D5779E" w14:textId="77777777" w:rsidR="003C492C" w:rsidRPr="00045D3C" w:rsidRDefault="003C492C" w:rsidP="003C492C">
      <w:pPr>
        <w:spacing w:after="0" w:line="240" w:lineRule="auto"/>
        <w:jc w:val="both"/>
        <w:rPr>
          <w:rFonts w:ascii="Times New Roman" w:hAnsi="Times New Roman" w:cs="Times New Roman"/>
          <w:bCs/>
          <w:sz w:val="24"/>
          <w:szCs w:val="24"/>
          <w:lang w:val="es-ES"/>
        </w:rPr>
      </w:pPr>
      <w:r w:rsidRPr="00045D3C">
        <w:rPr>
          <w:rFonts w:ascii="Times New Roman" w:hAnsi="Times New Roman" w:cs="Times New Roman"/>
          <w:bCs/>
          <w:sz w:val="24"/>
          <w:szCs w:val="24"/>
          <w:lang w:val="es-ES"/>
        </w:rPr>
        <w:t>Anda donde Balmaceda una de estas noches y aprovecha un momento para hablarle de Murúa, precisamente cuando te pregunte por mi salud. Empéñale y pídele justicia para este hombre, que ha sido su amigo y que hoy, a pesar de todo, le guarda grande fidelidad, A Murúa no se le va a dar destino; lo tiene hoy, se le va a confirmar en el mismo para el sueldo.</w:t>
      </w:r>
    </w:p>
    <w:p w14:paraId="3D5AE29B" w14:textId="77777777" w:rsidR="003C492C" w:rsidRPr="00045D3C" w:rsidRDefault="003C492C" w:rsidP="003C492C">
      <w:pPr>
        <w:spacing w:after="0" w:line="240" w:lineRule="auto"/>
        <w:jc w:val="both"/>
        <w:rPr>
          <w:rFonts w:ascii="Times New Roman" w:hAnsi="Times New Roman" w:cs="Times New Roman"/>
          <w:bCs/>
          <w:sz w:val="24"/>
          <w:szCs w:val="24"/>
          <w:lang w:val="es-ES"/>
        </w:rPr>
      </w:pPr>
      <w:r w:rsidRPr="00045D3C">
        <w:rPr>
          <w:rFonts w:ascii="Times New Roman" w:hAnsi="Times New Roman" w:cs="Times New Roman"/>
          <w:bCs/>
          <w:sz w:val="24"/>
          <w:szCs w:val="24"/>
          <w:lang w:val="es-ES"/>
        </w:rPr>
        <w:t>Te abraza- tu Papá.</w:t>
      </w:r>
    </w:p>
    <w:p w14:paraId="62B437F6" w14:textId="77777777" w:rsidR="003C492C" w:rsidRPr="00045D3C" w:rsidRDefault="003C492C" w:rsidP="003C492C">
      <w:pPr>
        <w:spacing w:after="0" w:line="240" w:lineRule="auto"/>
        <w:jc w:val="both"/>
        <w:rPr>
          <w:rFonts w:ascii="Times New Roman" w:hAnsi="Times New Roman" w:cs="Times New Roman"/>
          <w:b/>
          <w:sz w:val="24"/>
          <w:szCs w:val="24"/>
          <w:lang w:val="es-ES"/>
        </w:rPr>
      </w:pPr>
    </w:p>
    <w:p w14:paraId="36D3C889" w14:textId="77777777" w:rsidR="003C492C" w:rsidRPr="00045D3C" w:rsidRDefault="003C492C" w:rsidP="003C492C">
      <w:pPr>
        <w:spacing w:after="0" w:line="240" w:lineRule="auto"/>
        <w:jc w:val="both"/>
        <w:rPr>
          <w:rFonts w:ascii="Times New Roman" w:hAnsi="Times New Roman" w:cs="Times New Roman"/>
          <w:b/>
          <w:sz w:val="24"/>
          <w:szCs w:val="24"/>
          <w:lang w:val="es-ES"/>
        </w:rPr>
      </w:pPr>
    </w:p>
    <w:p w14:paraId="52073C1F" w14:textId="77777777" w:rsidR="004E381A" w:rsidRDefault="004E381A"/>
    <w:sectPr w:rsidR="004E38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A8EFA" w14:textId="77777777" w:rsidR="00787F05" w:rsidRDefault="00787F05" w:rsidP="003C492C">
      <w:pPr>
        <w:spacing w:after="0" w:line="240" w:lineRule="auto"/>
      </w:pPr>
      <w:r>
        <w:separator/>
      </w:r>
    </w:p>
  </w:endnote>
  <w:endnote w:type="continuationSeparator" w:id="0">
    <w:p w14:paraId="70D8E096" w14:textId="77777777" w:rsidR="00787F05" w:rsidRDefault="00787F05" w:rsidP="003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2F9B" w14:textId="77777777" w:rsidR="00787F05" w:rsidRDefault="00787F05" w:rsidP="003C492C">
      <w:pPr>
        <w:spacing w:after="0" w:line="240" w:lineRule="auto"/>
      </w:pPr>
      <w:r>
        <w:separator/>
      </w:r>
    </w:p>
  </w:footnote>
  <w:footnote w:type="continuationSeparator" w:id="0">
    <w:p w14:paraId="22DF1A4E" w14:textId="77777777" w:rsidR="00787F05" w:rsidRDefault="00787F05" w:rsidP="003C492C">
      <w:pPr>
        <w:spacing w:after="0" w:line="240" w:lineRule="auto"/>
      </w:pPr>
      <w:r>
        <w:continuationSeparator/>
      </w:r>
    </w:p>
  </w:footnote>
  <w:footnote w:id="1">
    <w:p w14:paraId="432E1941" w14:textId="78051C39" w:rsidR="003C492C" w:rsidRPr="003C492C" w:rsidRDefault="003C492C" w:rsidP="003C492C">
      <w:pPr>
        <w:pStyle w:val="Textonotapie"/>
        <w:jc w:val="both"/>
        <w:rPr>
          <w:rFonts w:ascii="Times New Roman" w:hAnsi="Times New Roman" w:cs="Times New Roman"/>
          <w:lang w:val="es-CL"/>
        </w:rPr>
      </w:pPr>
      <w:r w:rsidRPr="003C492C">
        <w:rPr>
          <w:rStyle w:val="Refdenotaalpie"/>
          <w:rFonts w:ascii="Times New Roman" w:hAnsi="Times New Roman" w:cs="Times New Roman"/>
        </w:rPr>
        <w:footnoteRef/>
      </w:r>
      <w:r w:rsidRPr="003C492C">
        <w:rPr>
          <w:rFonts w:ascii="Times New Roman" w:hAnsi="Times New Roman" w:cs="Times New Roman"/>
          <w:lang w:val="es-CL"/>
        </w:rPr>
        <w:t xml:space="preserve"> </w:t>
      </w:r>
      <w:r w:rsidRPr="003C492C">
        <w:rPr>
          <w:rFonts w:ascii="Times New Roman" w:hAnsi="Times New Roman" w:cs="Times New Roman"/>
          <w:lang w:val="es-CL"/>
        </w:rPr>
        <w:t xml:space="preserve"> Carta disponible en el libro titulado “</w:t>
      </w:r>
      <w:r w:rsidRPr="003C492C">
        <w:rPr>
          <w:rFonts w:ascii="Times New Roman" w:hAnsi="Times New Roman" w:cs="Times New Roman"/>
          <w:lang w:val="es-CL"/>
        </w:rPr>
        <w:t>Domingo Santa María González (1824-1899) Epistolario</w:t>
      </w:r>
      <w:r w:rsidRPr="003C492C">
        <w:rPr>
          <w:rFonts w:ascii="Times New Roman" w:hAnsi="Times New Roman" w:cs="Times New Roman"/>
          <w:lang w:val="es-CL"/>
        </w:rPr>
        <w:t>” (20</w:t>
      </w:r>
      <w:r w:rsidRPr="003C492C">
        <w:rPr>
          <w:rFonts w:ascii="Times New Roman" w:hAnsi="Times New Roman" w:cs="Times New Roman"/>
          <w:lang w:val="es-CL"/>
        </w:rPr>
        <w:t>15</w:t>
      </w:r>
      <w:r w:rsidRPr="003C492C">
        <w:rPr>
          <w:rFonts w:ascii="Times New Roman" w:hAnsi="Times New Roman" w:cs="Times New Roman"/>
          <w:lang w:val="es-CL"/>
        </w:rPr>
        <w:t>) del Centro de Investigaciones Diego Barros Arana, cuyo</w:t>
      </w:r>
      <w:r w:rsidRPr="003C492C">
        <w:rPr>
          <w:rFonts w:ascii="Times New Roman" w:hAnsi="Times New Roman" w:cs="Times New Roman"/>
          <w:lang w:val="es-CL"/>
        </w:rPr>
        <w:t xml:space="preserve"> estudio y compilación </w:t>
      </w:r>
      <w:r w:rsidRPr="003C492C">
        <w:rPr>
          <w:rFonts w:ascii="Times New Roman" w:hAnsi="Times New Roman" w:cs="Times New Roman"/>
          <w:lang w:val="es-CL"/>
        </w:rPr>
        <w:t>estuvo a cargo de</w:t>
      </w:r>
      <w:r w:rsidRPr="003C492C">
        <w:rPr>
          <w:rFonts w:ascii="Times New Roman" w:hAnsi="Times New Roman" w:cs="Times New Roman"/>
          <w:lang w:val="es-CL"/>
        </w:rPr>
        <w:t>l</w:t>
      </w:r>
      <w:r w:rsidRPr="003C492C">
        <w:rPr>
          <w:rFonts w:ascii="Times New Roman" w:hAnsi="Times New Roman" w:cs="Times New Roman"/>
          <w:lang w:val="es-CL"/>
        </w:rPr>
        <w:t xml:space="preserve"> </w:t>
      </w:r>
      <w:r w:rsidRPr="003C492C">
        <w:rPr>
          <w:rFonts w:ascii="Times New Roman" w:hAnsi="Times New Roman" w:cs="Times New Roman"/>
          <w:lang w:val="es-CL"/>
        </w:rPr>
        <w:t>Sr. Álvaro Góngora</w:t>
      </w:r>
      <w:r w:rsidRPr="003C492C">
        <w:rPr>
          <w:rFonts w:ascii="Times New Roman" w:hAnsi="Times New Roman" w:cs="Times New Roman"/>
          <w:lang w:val="es-CL"/>
        </w:rPr>
        <w:t xml:space="preserve">. </w:t>
      </w:r>
      <w:r w:rsidRPr="003C492C">
        <w:rPr>
          <w:rFonts w:ascii="Times New Roman" w:hAnsi="Times New Roman" w:cs="Times New Roman"/>
          <w:lang w:val="es-CL"/>
        </w:rPr>
        <w:t xml:space="preserve">Texto disponible en: </w:t>
      </w:r>
      <w:hyperlink r:id="rId1" w:history="1">
        <w:r w:rsidRPr="003C492C">
          <w:rPr>
            <w:rStyle w:val="Hipervnculo"/>
            <w:rFonts w:ascii="Times New Roman" w:hAnsi="Times New Roman" w:cs="Times New Roman"/>
            <w:lang w:val="es-CL"/>
          </w:rPr>
          <w:t>https://www.bibliotecanacional.gob.cl/</w:t>
        </w:r>
      </w:hyperlink>
      <w:r w:rsidRPr="003C492C">
        <w:rPr>
          <w:rFonts w:ascii="Times New Roman" w:hAnsi="Times New Roman" w:cs="Times New Roman"/>
          <w:lang w:val="es-CL"/>
        </w:rPr>
        <w:t xml:space="preserve"> </w:t>
      </w:r>
    </w:p>
    <w:p w14:paraId="70AFEFA8" w14:textId="291ED5AC" w:rsidR="003C492C" w:rsidRPr="003C492C" w:rsidRDefault="003C492C" w:rsidP="003C492C">
      <w:pPr>
        <w:pStyle w:val="Textonotapie"/>
        <w:jc w:val="both"/>
        <w:rPr>
          <w:lang w:val="es-CL"/>
        </w:rPr>
      </w:pPr>
      <w:r w:rsidRPr="003C492C">
        <w:rPr>
          <w:rFonts w:ascii="Times New Roman" w:hAnsi="Times New Roman" w:cs="Times New Roman"/>
          <w:lang w:val="es-CL"/>
        </w:rPr>
        <w:t xml:space="preserve"> De acuerdo con el índice onomástico</w:t>
      </w:r>
      <w:r>
        <w:rPr>
          <w:rFonts w:ascii="Times New Roman" w:hAnsi="Times New Roman" w:cs="Times New Roman"/>
          <w:lang w:val="es-CL"/>
        </w:rPr>
        <w:t xml:space="preserve">, en la presente carta </w:t>
      </w:r>
      <w:r w:rsidRPr="003C492C">
        <w:rPr>
          <w:rFonts w:ascii="Times New Roman" w:hAnsi="Times New Roman" w:cs="Times New Roman"/>
          <w:lang w:val="es-CL"/>
        </w:rPr>
        <w:t>se hace referencia al señor José Manuel Balmaceda</w:t>
      </w:r>
      <w:r>
        <w:rPr>
          <w:rFonts w:ascii="Times New Roman" w:hAnsi="Times New Roman" w:cs="Times New Roman"/>
          <w:lang w:val="es-CL"/>
        </w:rPr>
        <w:t xml:space="preserve"> (disponible en la </w:t>
      </w:r>
      <w:r w:rsidRPr="003C492C">
        <w:rPr>
          <w:rFonts w:ascii="Times New Roman" w:hAnsi="Times New Roman" w:cs="Times New Roman"/>
          <w:lang w:val="es-CL"/>
        </w:rPr>
        <w:t>página N°</w:t>
      </w:r>
      <w:r>
        <w:rPr>
          <w:rFonts w:ascii="Times New Roman" w:hAnsi="Times New Roman" w:cs="Times New Roman"/>
          <w:lang w:val="es-CL"/>
        </w:rPr>
        <w:t>1.106 del libro).</w:t>
      </w:r>
      <w:r w:rsidRPr="003C492C">
        <w:rPr>
          <w:rFonts w:ascii="Times New Roman" w:hAnsi="Times New Roman" w:cs="Times New Roman"/>
          <w:lang w:val="es-C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2C"/>
    <w:rsid w:val="0017389A"/>
    <w:rsid w:val="003C492C"/>
    <w:rsid w:val="004E381A"/>
    <w:rsid w:val="006B36CF"/>
    <w:rsid w:val="00787F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4F7EBD3"/>
  <w15:chartTrackingRefBased/>
  <w15:docId w15:val="{B4057E24-7D22-4816-8C76-A99EA3A2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2C"/>
    <w:rPr>
      <w:kern w:val="0"/>
      <w:lang w:val="en-US"/>
      <w14:ligatures w14:val="none"/>
    </w:rPr>
  </w:style>
  <w:style w:type="paragraph" w:styleId="Ttulo1">
    <w:name w:val="heading 1"/>
    <w:basedOn w:val="Normal"/>
    <w:next w:val="Normal"/>
    <w:link w:val="Ttulo1Car"/>
    <w:uiPriority w:val="9"/>
    <w:qFormat/>
    <w:rsid w:val="003C492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CL"/>
      <w14:ligatures w14:val="standardContextual"/>
    </w:rPr>
  </w:style>
  <w:style w:type="paragraph" w:styleId="Ttulo2">
    <w:name w:val="heading 2"/>
    <w:basedOn w:val="Normal"/>
    <w:next w:val="Normal"/>
    <w:link w:val="Ttulo2Car"/>
    <w:uiPriority w:val="9"/>
    <w:semiHidden/>
    <w:unhideWhenUsed/>
    <w:qFormat/>
    <w:rsid w:val="003C492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CL"/>
      <w14:ligatures w14:val="standardContextual"/>
    </w:rPr>
  </w:style>
  <w:style w:type="paragraph" w:styleId="Ttulo3">
    <w:name w:val="heading 3"/>
    <w:basedOn w:val="Normal"/>
    <w:next w:val="Normal"/>
    <w:link w:val="Ttulo3Car"/>
    <w:uiPriority w:val="9"/>
    <w:semiHidden/>
    <w:unhideWhenUsed/>
    <w:qFormat/>
    <w:rsid w:val="003C492C"/>
    <w:pPr>
      <w:keepNext/>
      <w:keepLines/>
      <w:spacing w:before="160" w:after="80"/>
      <w:outlineLvl w:val="2"/>
    </w:pPr>
    <w:rPr>
      <w:rFonts w:eastAsiaTheme="majorEastAsia" w:cstheme="majorBidi"/>
      <w:color w:val="0F4761" w:themeColor="accent1" w:themeShade="BF"/>
      <w:kern w:val="2"/>
      <w:sz w:val="28"/>
      <w:szCs w:val="28"/>
      <w:lang w:val="es-CL"/>
      <w14:ligatures w14:val="standardContextual"/>
    </w:rPr>
  </w:style>
  <w:style w:type="paragraph" w:styleId="Ttulo4">
    <w:name w:val="heading 4"/>
    <w:basedOn w:val="Normal"/>
    <w:next w:val="Normal"/>
    <w:link w:val="Ttulo4Car"/>
    <w:uiPriority w:val="9"/>
    <w:semiHidden/>
    <w:unhideWhenUsed/>
    <w:qFormat/>
    <w:rsid w:val="003C492C"/>
    <w:pPr>
      <w:keepNext/>
      <w:keepLines/>
      <w:spacing w:before="80" w:after="40"/>
      <w:outlineLvl w:val="3"/>
    </w:pPr>
    <w:rPr>
      <w:rFonts w:eastAsiaTheme="majorEastAsia" w:cstheme="majorBidi"/>
      <w:i/>
      <w:iCs/>
      <w:color w:val="0F4761" w:themeColor="accent1" w:themeShade="BF"/>
      <w:kern w:val="2"/>
      <w:lang w:val="es-CL"/>
      <w14:ligatures w14:val="standardContextual"/>
    </w:rPr>
  </w:style>
  <w:style w:type="paragraph" w:styleId="Ttulo5">
    <w:name w:val="heading 5"/>
    <w:basedOn w:val="Normal"/>
    <w:next w:val="Normal"/>
    <w:link w:val="Ttulo5Car"/>
    <w:uiPriority w:val="9"/>
    <w:semiHidden/>
    <w:unhideWhenUsed/>
    <w:qFormat/>
    <w:rsid w:val="003C492C"/>
    <w:pPr>
      <w:keepNext/>
      <w:keepLines/>
      <w:spacing w:before="80" w:after="40"/>
      <w:outlineLvl w:val="4"/>
    </w:pPr>
    <w:rPr>
      <w:rFonts w:eastAsiaTheme="majorEastAsia" w:cstheme="majorBidi"/>
      <w:color w:val="0F4761" w:themeColor="accent1" w:themeShade="BF"/>
      <w:kern w:val="2"/>
      <w:lang w:val="es-CL"/>
      <w14:ligatures w14:val="standardContextual"/>
    </w:rPr>
  </w:style>
  <w:style w:type="paragraph" w:styleId="Ttulo6">
    <w:name w:val="heading 6"/>
    <w:basedOn w:val="Normal"/>
    <w:next w:val="Normal"/>
    <w:link w:val="Ttulo6Car"/>
    <w:uiPriority w:val="9"/>
    <w:semiHidden/>
    <w:unhideWhenUsed/>
    <w:qFormat/>
    <w:rsid w:val="003C492C"/>
    <w:pPr>
      <w:keepNext/>
      <w:keepLines/>
      <w:spacing w:before="40" w:after="0"/>
      <w:outlineLvl w:val="5"/>
    </w:pPr>
    <w:rPr>
      <w:rFonts w:eastAsiaTheme="majorEastAsia" w:cstheme="majorBidi"/>
      <w:i/>
      <w:iCs/>
      <w:color w:val="595959" w:themeColor="text1" w:themeTint="A6"/>
      <w:kern w:val="2"/>
      <w:lang w:val="es-CL"/>
      <w14:ligatures w14:val="standardContextual"/>
    </w:rPr>
  </w:style>
  <w:style w:type="paragraph" w:styleId="Ttulo7">
    <w:name w:val="heading 7"/>
    <w:basedOn w:val="Normal"/>
    <w:next w:val="Normal"/>
    <w:link w:val="Ttulo7Car"/>
    <w:uiPriority w:val="9"/>
    <w:semiHidden/>
    <w:unhideWhenUsed/>
    <w:qFormat/>
    <w:rsid w:val="003C492C"/>
    <w:pPr>
      <w:keepNext/>
      <w:keepLines/>
      <w:spacing w:before="40" w:after="0"/>
      <w:outlineLvl w:val="6"/>
    </w:pPr>
    <w:rPr>
      <w:rFonts w:eastAsiaTheme="majorEastAsia" w:cstheme="majorBidi"/>
      <w:color w:val="595959" w:themeColor="text1" w:themeTint="A6"/>
      <w:kern w:val="2"/>
      <w:lang w:val="es-CL"/>
      <w14:ligatures w14:val="standardContextual"/>
    </w:rPr>
  </w:style>
  <w:style w:type="paragraph" w:styleId="Ttulo8">
    <w:name w:val="heading 8"/>
    <w:basedOn w:val="Normal"/>
    <w:next w:val="Normal"/>
    <w:link w:val="Ttulo8Car"/>
    <w:uiPriority w:val="9"/>
    <w:semiHidden/>
    <w:unhideWhenUsed/>
    <w:qFormat/>
    <w:rsid w:val="003C492C"/>
    <w:pPr>
      <w:keepNext/>
      <w:keepLines/>
      <w:spacing w:after="0"/>
      <w:outlineLvl w:val="7"/>
    </w:pPr>
    <w:rPr>
      <w:rFonts w:eastAsiaTheme="majorEastAsia" w:cstheme="majorBidi"/>
      <w:i/>
      <w:iCs/>
      <w:color w:val="272727" w:themeColor="text1" w:themeTint="D8"/>
      <w:kern w:val="2"/>
      <w:lang w:val="es-CL"/>
      <w14:ligatures w14:val="standardContextual"/>
    </w:rPr>
  </w:style>
  <w:style w:type="paragraph" w:styleId="Ttulo9">
    <w:name w:val="heading 9"/>
    <w:basedOn w:val="Normal"/>
    <w:next w:val="Normal"/>
    <w:link w:val="Ttulo9Car"/>
    <w:uiPriority w:val="9"/>
    <w:semiHidden/>
    <w:unhideWhenUsed/>
    <w:qFormat/>
    <w:rsid w:val="003C492C"/>
    <w:pPr>
      <w:keepNext/>
      <w:keepLines/>
      <w:spacing w:after="0"/>
      <w:outlineLvl w:val="8"/>
    </w:pPr>
    <w:rPr>
      <w:rFonts w:eastAsiaTheme="majorEastAsia" w:cstheme="majorBidi"/>
      <w:color w:val="272727" w:themeColor="text1" w:themeTint="D8"/>
      <w:kern w:val="2"/>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492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492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492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492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492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492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492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492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492C"/>
    <w:rPr>
      <w:rFonts w:eastAsiaTheme="majorEastAsia" w:cstheme="majorBidi"/>
      <w:color w:val="272727" w:themeColor="text1" w:themeTint="D8"/>
    </w:rPr>
  </w:style>
  <w:style w:type="paragraph" w:styleId="Ttulo">
    <w:name w:val="Title"/>
    <w:basedOn w:val="Normal"/>
    <w:next w:val="Normal"/>
    <w:link w:val="TtuloCar"/>
    <w:uiPriority w:val="10"/>
    <w:qFormat/>
    <w:rsid w:val="003C492C"/>
    <w:pPr>
      <w:spacing w:after="80" w:line="240" w:lineRule="auto"/>
      <w:contextualSpacing/>
    </w:pPr>
    <w:rPr>
      <w:rFonts w:asciiTheme="majorHAnsi" w:eastAsiaTheme="majorEastAsia" w:hAnsiTheme="majorHAnsi" w:cstheme="majorBidi"/>
      <w:spacing w:val="-10"/>
      <w:kern w:val="28"/>
      <w:sz w:val="56"/>
      <w:szCs w:val="56"/>
      <w:lang w:val="es-CL"/>
      <w14:ligatures w14:val="standardContextual"/>
    </w:rPr>
  </w:style>
  <w:style w:type="character" w:customStyle="1" w:styleId="TtuloCar">
    <w:name w:val="Título Car"/>
    <w:basedOn w:val="Fuentedeprrafopredeter"/>
    <w:link w:val="Ttulo"/>
    <w:uiPriority w:val="10"/>
    <w:rsid w:val="003C49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492C"/>
    <w:pPr>
      <w:numPr>
        <w:ilvl w:val="1"/>
      </w:numPr>
    </w:pPr>
    <w:rPr>
      <w:rFonts w:eastAsiaTheme="majorEastAsia" w:cstheme="majorBidi"/>
      <w:color w:val="595959" w:themeColor="text1" w:themeTint="A6"/>
      <w:spacing w:val="15"/>
      <w:kern w:val="2"/>
      <w:sz w:val="28"/>
      <w:szCs w:val="28"/>
      <w:lang w:val="es-CL"/>
      <w14:ligatures w14:val="standardContextual"/>
    </w:rPr>
  </w:style>
  <w:style w:type="character" w:customStyle="1" w:styleId="SubttuloCar">
    <w:name w:val="Subtítulo Car"/>
    <w:basedOn w:val="Fuentedeprrafopredeter"/>
    <w:link w:val="Subttulo"/>
    <w:uiPriority w:val="11"/>
    <w:rsid w:val="003C492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492C"/>
    <w:pPr>
      <w:spacing w:before="160"/>
      <w:jc w:val="center"/>
    </w:pPr>
    <w:rPr>
      <w:i/>
      <w:iCs/>
      <w:color w:val="404040" w:themeColor="text1" w:themeTint="BF"/>
      <w:kern w:val="2"/>
      <w:lang w:val="es-CL"/>
      <w14:ligatures w14:val="standardContextual"/>
    </w:rPr>
  </w:style>
  <w:style w:type="character" w:customStyle="1" w:styleId="CitaCar">
    <w:name w:val="Cita Car"/>
    <w:basedOn w:val="Fuentedeprrafopredeter"/>
    <w:link w:val="Cita"/>
    <w:uiPriority w:val="29"/>
    <w:rsid w:val="003C492C"/>
    <w:rPr>
      <w:i/>
      <w:iCs/>
      <w:color w:val="404040" w:themeColor="text1" w:themeTint="BF"/>
    </w:rPr>
  </w:style>
  <w:style w:type="paragraph" w:styleId="Prrafodelista">
    <w:name w:val="List Paragraph"/>
    <w:basedOn w:val="Normal"/>
    <w:uiPriority w:val="34"/>
    <w:qFormat/>
    <w:rsid w:val="003C492C"/>
    <w:pPr>
      <w:ind w:left="720"/>
      <w:contextualSpacing/>
    </w:pPr>
    <w:rPr>
      <w:kern w:val="2"/>
      <w:lang w:val="es-CL"/>
      <w14:ligatures w14:val="standardContextual"/>
    </w:rPr>
  </w:style>
  <w:style w:type="character" w:styleId="nfasisintenso">
    <w:name w:val="Intense Emphasis"/>
    <w:basedOn w:val="Fuentedeprrafopredeter"/>
    <w:uiPriority w:val="21"/>
    <w:qFormat/>
    <w:rsid w:val="003C492C"/>
    <w:rPr>
      <w:i/>
      <w:iCs/>
      <w:color w:val="0F4761" w:themeColor="accent1" w:themeShade="BF"/>
    </w:rPr>
  </w:style>
  <w:style w:type="paragraph" w:styleId="Citadestacada">
    <w:name w:val="Intense Quote"/>
    <w:basedOn w:val="Normal"/>
    <w:next w:val="Normal"/>
    <w:link w:val="CitadestacadaCar"/>
    <w:uiPriority w:val="30"/>
    <w:qFormat/>
    <w:rsid w:val="003C4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CL"/>
      <w14:ligatures w14:val="standardContextual"/>
    </w:rPr>
  </w:style>
  <w:style w:type="character" w:customStyle="1" w:styleId="CitadestacadaCar">
    <w:name w:val="Cita destacada Car"/>
    <w:basedOn w:val="Fuentedeprrafopredeter"/>
    <w:link w:val="Citadestacada"/>
    <w:uiPriority w:val="30"/>
    <w:rsid w:val="003C492C"/>
    <w:rPr>
      <w:i/>
      <w:iCs/>
      <w:color w:val="0F4761" w:themeColor="accent1" w:themeShade="BF"/>
    </w:rPr>
  </w:style>
  <w:style w:type="character" w:styleId="Referenciaintensa">
    <w:name w:val="Intense Reference"/>
    <w:basedOn w:val="Fuentedeprrafopredeter"/>
    <w:uiPriority w:val="32"/>
    <w:qFormat/>
    <w:rsid w:val="003C492C"/>
    <w:rPr>
      <w:b/>
      <w:bCs/>
      <w:smallCaps/>
      <w:color w:val="0F4761" w:themeColor="accent1" w:themeShade="BF"/>
      <w:spacing w:val="5"/>
    </w:rPr>
  </w:style>
  <w:style w:type="paragraph" w:styleId="Textonotapie">
    <w:name w:val="footnote text"/>
    <w:basedOn w:val="Normal"/>
    <w:link w:val="TextonotapieCar"/>
    <w:uiPriority w:val="99"/>
    <w:semiHidden/>
    <w:unhideWhenUsed/>
    <w:rsid w:val="003C49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492C"/>
    <w:rPr>
      <w:kern w:val="0"/>
      <w:sz w:val="20"/>
      <w:szCs w:val="20"/>
      <w:lang w:val="en-US"/>
      <w14:ligatures w14:val="none"/>
    </w:rPr>
  </w:style>
  <w:style w:type="character" w:styleId="Refdenotaalpie">
    <w:name w:val="footnote reference"/>
    <w:basedOn w:val="Fuentedeprrafopredeter"/>
    <w:uiPriority w:val="99"/>
    <w:semiHidden/>
    <w:unhideWhenUsed/>
    <w:rsid w:val="003C492C"/>
    <w:rPr>
      <w:vertAlign w:val="superscript"/>
    </w:rPr>
  </w:style>
  <w:style w:type="character" w:styleId="Hipervnculo">
    <w:name w:val="Hyperlink"/>
    <w:basedOn w:val="Fuentedeprrafopredeter"/>
    <w:uiPriority w:val="99"/>
    <w:unhideWhenUsed/>
    <w:rsid w:val="003C492C"/>
    <w:rPr>
      <w:color w:val="467886" w:themeColor="hyperlink"/>
      <w:u w:val="single"/>
    </w:rPr>
  </w:style>
  <w:style w:type="character" w:styleId="Mencinsinresolver">
    <w:name w:val="Unresolved Mention"/>
    <w:basedOn w:val="Fuentedeprrafopredeter"/>
    <w:uiPriority w:val="99"/>
    <w:semiHidden/>
    <w:unhideWhenUsed/>
    <w:rsid w:val="003C4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bibliotecanacional.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C82D-C93F-4393-A5BE-0A04C982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1536</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Sobarzo Poblete</dc:creator>
  <cp:keywords/>
  <dc:description/>
  <cp:lastModifiedBy>Matias Sobarzo Poblete</cp:lastModifiedBy>
  <cp:revision>1</cp:revision>
  <dcterms:created xsi:type="dcterms:W3CDTF">2024-09-22T01:44:00Z</dcterms:created>
  <dcterms:modified xsi:type="dcterms:W3CDTF">2024-09-22T01:50:00Z</dcterms:modified>
</cp:coreProperties>
</file>